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10D356" w14:textId="33A932A6" w:rsidR="00A768F6" w:rsidRDefault="00A768F6" w:rsidP="00A768F6">
      <w:pPr>
        <w:rPr>
          <w:rFonts w:ascii="Palatino Linotype" w:hAnsi="Palatino Linotype"/>
          <w:u w:val="single"/>
        </w:rPr>
      </w:pPr>
    </w:p>
    <w:p w14:paraId="48886FEB" w14:textId="77777777" w:rsidR="00A768F6" w:rsidRPr="009B2580" w:rsidRDefault="00A768F6" w:rsidP="00A768F6">
      <w:pPr>
        <w:rPr>
          <w:rFonts w:ascii="Palatino Linotype" w:hAnsi="Palatino Linotype"/>
          <w:u w:val="single"/>
        </w:rPr>
      </w:pPr>
      <w:r w:rsidRPr="009B2580">
        <w:rPr>
          <w:rFonts w:ascii="Palatino Linotype" w:hAnsi="Palatino Linotype"/>
          <w:u w:val="single"/>
        </w:rPr>
        <w:t>Cognitive Development Observation</w:t>
      </w:r>
    </w:p>
    <w:p w14:paraId="353A76DE" w14:textId="31F8B992" w:rsidR="00A768F6" w:rsidRPr="009B2580" w:rsidRDefault="00A768F6" w:rsidP="00A768F6">
      <w:pPr>
        <w:rPr>
          <w:rFonts w:ascii="Palatino Linotype" w:hAnsi="Palatino Linotype"/>
          <w:b/>
        </w:rPr>
      </w:pPr>
      <w:r>
        <w:rPr>
          <w:rFonts w:ascii="Palatino Linotype" w:hAnsi="Palatino Linotype"/>
          <w:b/>
        </w:rPr>
        <w:t>Due</w:t>
      </w:r>
      <w:r w:rsidR="0012756C">
        <w:rPr>
          <w:rFonts w:ascii="Palatino Linotype" w:hAnsi="Palatino Linotype"/>
          <w:b/>
        </w:rPr>
        <w:t xml:space="preserve"> to</w:t>
      </w:r>
      <w:r>
        <w:rPr>
          <w:rFonts w:ascii="Palatino Linotype" w:hAnsi="Palatino Linotype"/>
          <w:b/>
        </w:rPr>
        <w:t xml:space="preserve"> Session </w:t>
      </w:r>
      <w:r w:rsidR="00D445FC">
        <w:rPr>
          <w:rFonts w:ascii="Palatino Linotype" w:hAnsi="Palatino Linotype"/>
          <w:b/>
        </w:rPr>
        <w:t>5</w:t>
      </w:r>
    </w:p>
    <w:p w14:paraId="1EEEFD17" w14:textId="77777777" w:rsidR="00A768F6" w:rsidRDefault="00A768F6" w:rsidP="00A768F6">
      <w:pPr>
        <w:rPr>
          <w:rFonts w:ascii="Palatino Linotype" w:hAnsi="Palatino Linotype"/>
        </w:rPr>
      </w:pPr>
      <w:r w:rsidRPr="009B2580">
        <w:rPr>
          <w:rFonts w:ascii="Palatino Linotype" w:hAnsi="Palatino Linotype"/>
        </w:rPr>
        <w:t xml:space="preserve">Observe the student in an academic group activity.  Pay close attention to the student’s comments and questions. This observation should help you understand how the student processes and expresses their thoughts. </w:t>
      </w:r>
    </w:p>
    <w:p w14:paraId="5170180C" w14:textId="77777777" w:rsidR="00A768F6" w:rsidRPr="00B45526" w:rsidRDefault="00A768F6" w:rsidP="00A768F6">
      <w:pPr>
        <w:rPr>
          <w:rFonts w:ascii="Palatino Linotype" w:hAnsi="Palatino Linotype"/>
        </w:rPr>
      </w:pPr>
      <w:r w:rsidRPr="00B45526">
        <w:rPr>
          <w:rFonts w:ascii="Palatino Linotype" w:hAnsi="Palatino Linotype"/>
        </w:rPr>
        <w:t>As you observe how the student solves problems and completes academic tasks, consider how he/she does the following:</w:t>
      </w:r>
    </w:p>
    <w:p w14:paraId="54576325" w14:textId="77777777" w:rsidR="00A768F6" w:rsidRPr="00B45526" w:rsidRDefault="00A768F6" w:rsidP="00A768F6">
      <w:pPr>
        <w:pStyle w:val="ListParagraph"/>
        <w:numPr>
          <w:ilvl w:val="0"/>
          <w:numId w:val="1"/>
        </w:numPr>
        <w:rPr>
          <w:rFonts w:ascii="Palatino Linotype" w:hAnsi="Palatino Linotype"/>
        </w:rPr>
      </w:pPr>
      <w:r w:rsidRPr="00B45526">
        <w:rPr>
          <w:rFonts w:ascii="Palatino Linotype" w:hAnsi="Palatino Linotype"/>
        </w:rPr>
        <w:t>Observes and explores</w:t>
      </w:r>
    </w:p>
    <w:p w14:paraId="378353AA"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Demonstrates curiosity and desire to solve problems</w:t>
      </w:r>
    </w:p>
    <w:p w14:paraId="442D76B3"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Asks questions and searches for answers</w:t>
      </w:r>
    </w:p>
    <w:p w14:paraId="1F2F97FB"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Applies information to a new context</w:t>
      </w:r>
    </w:p>
    <w:p w14:paraId="7FE641AF"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Makes predictions and plans</w:t>
      </w:r>
    </w:p>
    <w:p w14:paraId="3F72DE0C"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Seeks information from various sources</w:t>
      </w:r>
    </w:p>
    <w:p w14:paraId="34BD356C"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Constructs arguments</w:t>
      </w:r>
    </w:p>
    <w:p w14:paraId="59B73983" w14:textId="77777777" w:rsidR="00A768F6" w:rsidRDefault="00A768F6" w:rsidP="00A768F6">
      <w:pPr>
        <w:pStyle w:val="ListParagraph"/>
        <w:numPr>
          <w:ilvl w:val="0"/>
          <w:numId w:val="1"/>
        </w:numPr>
        <w:rPr>
          <w:rFonts w:ascii="Palatino Linotype" w:hAnsi="Palatino Linotype"/>
        </w:rPr>
      </w:pPr>
      <w:r>
        <w:rPr>
          <w:rFonts w:ascii="Palatino Linotype" w:hAnsi="Palatino Linotype"/>
        </w:rPr>
        <w:t>Provides explanations, etc.</w:t>
      </w:r>
    </w:p>
    <w:p w14:paraId="65264927" w14:textId="77777777" w:rsidR="00A768F6" w:rsidRDefault="00A768F6"/>
    <w:p w14:paraId="08D152F5" w14:textId="77777777" w:rsidR="00A768F6" w:rsidRPr="009B2580" w:rsidRDefault="00A768F6" w:rsidP="00A768F6">
      <w:pPr>
        <w:autoSpaceDE w:val="0"/>
        <w:autoSpaceDN w:val="0"/>
        <w:adjustRightInd w:val="0"/>
        <w:rPr>
          <w:rFonts w:ascii="Palatino Linotype" w:hAnsi="Palatino Linotype"/>
        </w:rPr>
      </w:pPr>
      <w:r w:rsidRPr="009B2580">
        <w:rPr>
          <w:rFonts w:ascii="Palatino Linotype" w:hAnsi="Palatino Linotype"/>
        </w:rPr>
        <w:t>The write-up of each observation</w:t>
      </w:r>
      <w:r>
        <w:rPr>
          <w:rFonts w:ascii="Palatino Linotype" w:hAnsi="Palatino Linotype"/>
        </w:rPr>
        <w:t xml:space="preserve"> (s</w:t>
      </w:r>
      <w:r w:rsidRPr="009B2580">
        <w:rPr>
          <w:rFonts w:ascii="Palatino Linotype" w:hAnsi="Palatino Linotype"/>
        </w:rPr>
        <w:t xml:space="preserve">uggested length of 2 pages) </w:t>
      </w:r>
      <w:r>
        <w:rPr>
          <w:rFonts w:ascii="Palatino Linotype" w:hAnsi="Palatino Linotype"/>
        </w:rPr>
        <w:t xml:space="preserve">must include the following </w:t>
      </w:r>
      <w:r w:rsidRPr="004F2400">
        <w:rPr>
          <w:rFonts w:ascii="Palatino Linotype" w:hAnsi="Palatino Linotype"/>
          <w:b/>
          <w:i/>
        </w:rPr>
        <w:t>2 components</w:t>
      </w:r>
      <w:r w:rsidRPr="009B2580">
        <w:rPr>
          <w:rFonts w:ascii="Palatino Linotype" w:hAnsi="Palatino Linotype"/>
        </w:rPr>
        <w:t>:</w:t>
      </w:r>
    </w:p>
    <w:p w14:paraId="61684928" w14:textId="77777777" w:rsidR="00A768F6" w:rsidRPr="009B2580" w:rsidRDefault="00A768F6" w:rsidP="00A768F6">
      <w:pPr>
        <w:autoSpaceDE w:val="0"/>
        <w:autoSpaceDN w:val="0"/>
        <w:adjustRightInd w:val="0"/>
        <w:rPr>
          <w:rFonts w:ascii="Palatino Linotype" w:hAnsi="Palatino Linotype"/>
        </w:rPr>
      </w:pPr>
    </w:p>
    <w:p w14:paraId="78CB80A9" w14:textId="77777777" w:rsidR="00A768F6" w:rsidRPr="00394FB6" w:rsidRDefault="00A768F6" w:rsidP="00A768F6">
      <w:pPr>
        <w:pStyle w:val="ListParagraph"/>
        <w:numPr>
          <w:ilvl w:val="0"/>
          <w:numId w:val="2"/>
        </w:numPr>
        <w:autoSpaceDE w:val="0"/>
        <w:autoSpaceDN w:val="0"/>
        <w:adjustRightInd w:val="0"/>
        <w:ind w:left="360"/>
        <w:rPr>
          <w:rFonts w:ascii="Palatino Linotype" w:hAnsi="Palatino Linotype"/>
          <w:b/>
          <w:i/>
        </w:rPr>
      </w:pPr>
      <w:r w:rsidRPr="00394FB6">
        <w:rPr>
          <w:rFonts w:ascii="Palatino Linotype" w:hAnsi="Palatino Linotype"/>
          <w:b/>
          <w:i/>
        </w:rPr>
        <w:t>Running Record</w:t>
      </w:r>
      <w:r>
        <w:rPr>
          <w:rFonts w:ascii="Palatino Linotype" w:hAnsi="Palatino Linotype"/>
          <w:b/>
          <w:i/>
        </w:rPr>
        <w:t xml:space="preserve"> – 1-2 pp</w:t>
      </w:r>
    </w:p>
    <w:p w14:paraId="3213BA46" w14:textId="77777777" w:rsidR="00A768F6" w:rsidRPr="009B2580" w:rsidRDefault="00A768F6" w:rsidP="00A768F6">
      <w:pPr>
        <w:rPr>
          <w:rFonts w:ascii="Palatino Linotype" w:hAnsi="Palatino Linotype"/>
        </w:rPr>
      </w:pPr>
      <w:r>
        <w:rPr>
          <w:rFonts w:ascii="Palatino Linotype" w:hAnsi="Palatino Linotype"/>
        </w:rPr>
        <w:t xml:space="preserve">Candidates </w:t>
      </w:r>
      <w:r w:rsidRPr="009B2580">
        <w:rPr>
          <w:rFonts w:ascii="Palatino Linotype" w:hAnsi="Palatino Linotype"/>
        </w:rPr>
        <w:t xml:space="preserve">record each of the three 5-10 minute observations using a </w:t>
      </w:r>
      <w:r>
        <w:rPr>
          <w:rFonts w:ascii="Palatino Linotype" w:hAnsi="Palatino Linotype"/>
        </w:rPr>
        <w:t xml:space="preserve">running record. </w:t>
      </w:r>
      <w:r w:rsidRPr="009B2580">
        <w:rPr>
          <w:rFonts w:ascii="Palatino Linotype" w:hAnsi="Palatino Linotype"/>
        </w:rPr>
        <w:t xml:space="preserve">This should be completed while observing the student.  </w:t>
      </w:r>
      <w:r>
        <w:rPr>
          <w:rFonts w:ascii="Palatino Linotype" w:hAnsi="Palatino Linotype"/>
        </w:rPr>
        <w:t xml:space="preserve">A </w:t>
      </w:r>
      <w:r w:rsidRPr="008C6107">
        <w:rPr>
          <w:rFonts w:ascii="Palatino Linotype" w:hAnsi="Palatino Linotype"/>
        </w:rPr>
        <w:t>good running record is a detailed observation</w:t>
      </w:r>
      <w:r>
        <w:rPr>
          <w:rFonts w:ascii="Palatino Linotype" w:hAnsi="Palatino Linotype"/>
        </w:rPr>
        <w:t xml:space="preserve"> </w:t>
      </w:r>
      <w:r w:rsidRPr="008C6107">
        <w:rPr>
          <w:rFonts w:ascii="Palatino Linotype" w:hAnsi="Palatino Linotype"/>
        </w:rPr>
        <w:t>done at the mom</w:t>
      </w:r>
      <w:r>
        <w:rPr>
          <w:rFonts w:ascii="Palatino Linotype" w:hAnsi="Palatino Linotype"/>
        </w:rPr>
        <w:t>ent the observed event is occur</w:t>
      </w:r>
      <w:r w:rsidRPr="008C6107">
        <w:rPr>
          <w:rFonts w:ascii="Palatino Linotype" w:hAnsi="Palatino Linotype"/>
        </w:rPr>
        <w:t>ring.</w:t>
      </w:r>
    </w:p>
    <w:p w14:paraId="39DDD20B" w14:textId="77777777" w:rsidR="00A768F6" w:rsidRDefault="00A768F6" w:rsidP="00A768F6">
      <w:pPr>
        <w:rPr>
          <w:rFonts w:ascii="Palatino Linotype" w:hAnsi="Palatino Linotype"/>
        </w:rPr>
      </w:pPr>
    </w:p>
    <w:p w14:paraId="0DCFB5D5" w14:textId="77777777" w:rsidR="00A768F6" w:rsidRPr="00635D23" w:rsidRDefault="00A768F6" w:rsidP="00A768F6">
      <w:pPr>
        <w:rPr>
          <w:rFonts w:ascii="Palatino Linotype" w:hAnsi="Palatino Linotype"/>
          <w:b/>
          <w:i/>
        </w:rPr>
      </w:pPr>
      <w:r>
        <w:rPr>
          <w:rFonts w:ascii="Palatino Linotype" w:hAnsi="Palatino Linotype"/>
          <w:b/>
          <w:i/>
        </w:rPr>
        <w:t xml:space="preserve">2.  </w:t>
      </w:r>
      <w:r w:rsidRPr="00635D23">
        <w:rPr>
          <w:rFonts w:ascii="Palatino Linotype" w:hAnsi="Palatino Linotype"/>
          <w:b/>
          <w:i/>
        </w:rPr>
        <w:t xml:space="preserve">Inferences </w:t>
      </w:r>
      <w:r>
        <w:rPr>
          <w:rFonts w:ascii="Palatino Linotype" w:hAnsi="Palatino Linotype"/>
          <w:b/>
          <w:i/>
        </w:rPr>
        <w:t>-1 page maximum</w:t>
      </w:r>
    </w:p>
    <w:p w14:paraId="747F6AF1" w14:textId="77777777" w:rsidR="00A768F6" w:rsidRPr="009B2580" w:rsidRDefault="00A768F6" w:rsidP="00A768F6">
      <w:pPr>
        <w:rPr>
          <w:rFonts w:ascii="Palatino Linotype" w:hAnsi="Palatino Linotype"/>
        </w:rPr>
      </w:pPr>
      <w:r>
        <w:rPr>
          <w:rFonts w:ascii="Palatino Linotype" w:hAnsi="Palatino Linotype"/>
        </w:rPr>
        <w:t>In the second</w:t>
      </w:r>
      <w:r w:rsidRPr="009B2580">
        <w:rPr>
          <w:rFonts w:ascii="Palatino Linotype" w:hAnsi="Palatino Linotype"/>
        </w:rPr>
        <w:t xml:space="preserve"> secti</w:t>
      </w:r>
      <w:r>
        <w:rPr>
          <w:rFonts w:ascii="Palatino Linotype" w:hAnsi="Palatino Linotype"/>
        </w:rPr>
        <w:t>on of the write up, candidates</w:t>
      </w:r>
      <w:r w:rsidRPr="009B2580">
        <w:rPr>
          <w:rFonts w:ascii="Palatino Linotype" w:hAnsi="Palatino Linotype"/>
        </w:rPr>
        <w:t xml:space="preserve"> analyze the observation and share their findings.</w:t>
      </w:r>
      <w:r>
        <w:rPr>
          <w:rFonts w:ascii="Palatino Linotype" w:hAnsi="Palatino Linotype"/>
        </w:rPr>
        <w:t xml:space="preserve"> Candidates</w:t>
      </w:r>
      <w:r w:rsidRPr="009B2580">
        <w:rPr>
          <w:rFonts w:ascii="Palatino Linotype" w:hAnsi="Palatino Linotype"/>
        </w:rPr>
        <w:t xml:space="preserve"> focus on what insight the observation has provided into the student's developmental abilities and needs in a specific domain.  </w:t>
      </w:r>
      <w:r>
        <w:rPr>
          <w:rFonts w:ascii="Palatino Linotype" w:hAnsi="Palatino Linotype"/>
        </w:rPr>
        <w:t>Candidates</w:t>
      </w:r>
      <w:r w:rsidRPr="009B2580">
        <w:rPr>
          <w:rFonts w:ascii="Palatino Linotype" w:hAnsi="Palatino Linotype"/>
        </w:rPr>
        <w:t xml:space="preserve"> should refer to the course readings on the related developmental domain to connect their inferences to specific developmental theories.  The supporting readings are found in the session in which the observation write-up is due.     </w:t>
      </w:r>
    </w:p>
    <w:p w14:paraId="57369317" w14:textId="77777777" w:rsidR="00A768F6" w:rsidRPr="009B2580" w:rsidRDefault="00A768F6" w:rsidP="00A768F6">
      <w:pPr>
        <w:rPr>
          <w:rFonts w:ascii="Palatino Linotype" w:hAnsi="Palatino Linotype"/>
        </w:rPr>
      </w:pPr>
    </w:p>
    <w:p w14:paraId="63B5B6CA" w14:textId="681E9019" w:rsidR="00A768F6" w:rsidRPr="000111D3" w:rsidRDefault="00A768F6" w:rsidP="00A768F6">
      <w:pPr>
        <w:autoSpaceDE w:val="0"/>
        <w:autoSpaceDN w:val="0"/>
        <w:adjustRightInd w:val="0"/>
        <w:rPr>
          <w:rFonts w:ascii="Palatino Linotype" w:hAnsi="Palatino Linotype"/>
          <w:b/>
          <w:i/>
        </w:rPr>
      </w:pPr>
      <w:r w:rsidRPr="009B2580">
        <w:rPr>
          <w:rFonts w:ascii="Palatino Linotype" w:hAnsi="Palatino Linotype"/>
          <w:b/>
        </w:rPr>
        <w:t>Observations must be completed before the indicated c</w:t>
      </w:r>
      <w:r>
        <w:rPr>
          <w:rFonts w:ascii="Palatino Linotype" w:hAnsi="Palatino Linotype"/>
          <w:b/>
        </w:rPr>
        <w:t>lass session above</w:t>
      </w:r>
      <w:r w:rsidR="00AA638F">
        <w:rPr>
          <w:rFonts w:ascii="Palatino Linotype" w:hAnsi="Palatino Linotype"/>
          <w:b/>
        </w:rPr>
        <w:t>,</w:t>
      </w:r>
      <w:r>
        <w:rPr>
          <w:rFonts w:ascii="Palatino Linotype" w:hAnsi="Palatino Linotype"/>
          <w:b/>
        </w:rPr>
        <w:t xml:space="preserve"> and all two</w:t>
      </w:r>
      <w:r w:rsidRPr="009B2580">
        <w:rPr>
          <w:rFonts w:ascii="Palatino Linotype" w:hAnsi="Palatino Linotype"/>
          <w:b/>
        </w:rPr>
        <w:t xml:space="preserve"> components of the write-up</w:t>
      </w:r>
      <w:r>
        <w:rPr>
          <w:rFonts w:ascii="Palatino Linotype" w:hAnsi="Palatino Linotype"/>
          <w:b/>
        </w:rPr>
        <w:t>: the running record</w:t>
      </w:r>
      <w:r w:rsidRPr="009B2580">
        <w:rPr>
          <w:rFonts w:ascii="Palatino Linotype" w:hAnsi="Palatino Linotype"/>
          <w:b/>
        </w:rPr>
        <w:t xml:space="preserve"> and inf</w:t>
      </w:r>
      <w:r>
        <w:rPr>
          <w:rFonts w:ascii="Palatino Linotype" w:hAnsi="Palatino Linotype"/>
          <w:b/>
        </w:rPr>
        <w:t>erences must be submitted</w:t>
      </w:r>
      <w:r w:rsidRPr="009B2580">
        <w:rPr>
          <w:rFonts w:ascii="Palatino Linotype" w:hAnsi="Palatino Linotype"/>
          <w:b/>
        </w:rPr>
        <w:t xml:space="preserve"> on that date.</w:t>
      </w:r>
      <w:r>
        <w:rPr>
          <w:rFonts w:ascii="Palatino Linotype" w:hAnsi="Palatino Linotype"/>
        </w:rPr>
        <w:t xml:space="preserve"> Candidates will</w:t>
      </w:r>
      <w:r w:rsidRPr="009B2580">
        <w:rPr>
          <w:rFonts w:ascii="Palatino Linotype" w:hAnsi="Palatino Linotype"/>
        </w:rPr>
        <w:t xml:space="preserve"> receive</w:t>
      </w:r>
      <w:r>
        <w:rPr>
          <w:rFonts w:ascii="Palatino Linotype" w:hAnsi="Palatino Linotype"/>
        </w:rPr>
        <w:t xml:space="preserve"> the</w:t>
      </w:r>
      <w:r w:rsidRPr="009B2580">
        <w:rPr>
          <w:rFonts w:ascii="Palatino Linotype" w:hAnsi="Palatino Linotype"/>
        </w:rPr>
        <w:t xml:space="preserve"> </w:t>
      </w:r>
      <w:r>
        <w:rPr>
          <w:rFonts w:ascii="Palatino Linotype" w:hAnsi="Palatino Linotype"/>
        </w:rPr>
        <w:t xml:space="preserve">Instructor’s </w:t>
      </w:r>
      <w:r w:rsidRPr="009B2580">
        <w:rPr>
          <w:rFonts w:ascii="Palatino Linotype" w:hAnsi="Palatino Linotype"/>
        </w:rPr>
        <w:t>feedback on their observation write-ups</w:t>
      </w:r>
      <w:r>
        <w:rPr>
          <w:rFonts w:ascii="Palatino Linotype" w:hAnsi="Palatino Linotype"/>
        </w:rPr>
        <w:t>. Candidates</w:t>
      </w:r>
      <w:r w:rsidRPr="009B2580">
        <w:rPr>
          <w:rFonts w:ascii="Palatino Linotype" w:hAnsi="Palatino Linotype"/>
        </w:rPr>
        <w:t xml:space="preserve"> can use this feedback to revise their write-ups.  </w:t>
      </w:r>
      <w:r w:rsidRPr="00187D5A">
        <w:rPr>
          <w:rFonts w:ascii="Palatino Linotype" w:hAnsi="Palatino Linotype"/>
          <w:b/>
        </w:rPr>
        <w:t xml:space="preserve">The final write-ups for all three observations should be turned in together as the </w:t>
      </w:r>
      <w:r w:rsidRPr="00187D5A">
        <w:rPr>
          <w:rFonts w:ascii="Palatino Linotype" w:hAnsi="Palatino Linotype"/>
          <w:b/>
          <w:i/>
        </w:rPr>
        <w:t>Observation Log</w:t>
      </w:r>
      <w:r w:rsidRPr="00187D5A">
        <w:rPr>
          <w:rFonts w:ascii="Palatino Linotype" w:hAnsi="Palatino Linotype"/>
          <w:b/>
        </w:rPr>
        <w:t xml:space="preserve"> </w:t>
      </w:r>
      <w:r>
        <w:rPr>
          <w:rFonts w:ascii="Palatino Linotype" w:hAnsi="Palatino Linotype"/>
          <w:b/>
        </w:rPr>
        <w:t>Session 12</w:t>
      </w:r>
      <w:r w:rsidRPr="000111D3">
        <w:t xml:space="preserve"> </w:t>
      </w:r>
      <w:r w:rsidRPr="000111D3">
        <w:rPr>
          <w:rFonts w:ascii="Palatino Linotype" w:hAnsi="Palatino Linotype"/>
          <w:b/>
        </w:rPr>
        <w:t xml:space="preserve">as a part of Assignment 4 </w:t>
      </w:r>
      <w:r w:rsidRPr="000111D3">
        <w:rPr>
          <w:rFonts w:ascii="Palatino Linotype" w:hAnsi="Palatino Linotype"/>
          <w:b/>
          <w:i/>
        </w:rPr>
        <w:t>Portrait of a Learner.</w:t>
      </w:r>
    </w:p>
    <w:p w14:paraId="4D3250A1" w14:textId="77777777" w:rsidR="00A768F6" w:rsidRPr="000111D3" w:rsidRDefault="00A768F6" w:rsidP="00A768F6">
      <w:pPr>
        <w:pStyle w:val="Title"/>
        <w:jc w:val="left"/>
        <w:rPr>
          <w:rFonts w:ascii="Palatino Linotype" w:hAnsi="Palatino Linotype"/>
          <w:bCs w:val="0"/>
          <w:i/>
          <w:sz w:val="24"/>
          <w:szCs w:val="24"/>
        </w:rPr>
      </w:pPr>
    </w:p>
    <w:p w14:paraId="1E4C03E3" w14:textId="77777777" w:rsidR="00A768F6" w:rsidRPr="0054648C" w:rsidRDefault="00A768F6" w:rsidP="00A768F6">
      <w:pPr>
        <w:pStyle w:val="Title"/>
        <w:jc w:val="left"/>
        <w:rPr>
          <w:b w:val="0"/>
        </w:rPr>
      </w:pPr>
      <w:r w:rsidRPr="0054648C">
        <w:rPr>
          <w:rFonts w:ascii="Palatino Linotype" w:hAnsi="Palatino Linotype"/>
          <w:b w:val="0"/>
          <w:bCs w:val="0"/>
          <w:sz w:val="24"/>
          <w:szCs w:val="24"/>
        </w:rPr>
        <w:lastRenderedPageBreak/>
        <w:t xml:space="preserve">Candidates </w:t>
      </w:r>
      <w:r>
        <w:rPr>
          <w:rFonts w:ascii="Palatino Linotype" w:hAnsi="Palatino Linotype"/>
          <w:b w:val="0"/>
          <w:bCs w:val="0"/>
          <w:sz w:val="24"/>
          <w:szCs w:val="24"/>
        </w:rPr>
        <w:t xml:space="preserve">will use the </w:t>
      </w:r>
      <w:r w:rsidRPr="0054648C">
        <w:rPr>
          <w:rFonts w:ascii="Palatino Linotype" w:hAnsi="Palatino Linotype"/>
          <w:bCs w:val="0"/>
          <w:i/>
          <w:sz w:val="24"/>
          <w:szCs w:val="24"/>
        </w:rPr>
        <w:t>Running Record Template</w:t>
      </w:r>
      <w:r>
        <w:rPr>
          <w:rFonts w:ascii="Palatino Linotype" w:hAnsi="Palatino Linotype"/>
          <w:b w:val="0"/>
          <w:bCs w:val="0"/>
          <w:sz w:val="24"/>
          <w:szCs w:val="24"/>
        </w:rPr>
        <w:t xml:space="preserve"> to complete all the observations. Please copy/paste this Running record into a separate file to include the actual running record:</w:t>
      </w:r>
    </w:p>
    <w:p w14:paraId="653DD54F" w14:textId="77777777" w:rsidR="00A768F6" w:rsidRDefault="00A768F6" w:rsidP="00A768F6">
      <w:pPr>
        <w:pStyle w:val="Title"/>
      </w:pPr>
    </w:p>
    <w:p w14:paraId="102D1A3C" w14:textId="77777777" w:rsidR="00A768F6" w:rsidRDefault="00A768F6" w:rsidP="00A768F6">
      <w:pPr>
        <w:pStyle w:val="Title"/>
      </w:pPr>
    </w:p>
    <w:p w14:paraId="2D541DCE" w14:textId="77777777" w:rsidR="00A768F6" w:rsidRDefault="00A768F6" w:rsidP="00A768F6">
      <w:pPr>
        <w:pStyle w:val="Title"/>
        <w:jc w:val="left"/>
      </w:pPr>
    </w:p>
    <w:p w14:paraId="0F082F8C" w14:textId="77777777" w:rsidR="00A768F6" w:rsidRPr="00E96EE4" w:rsidRDefault="00A768F6" w:rsidP="00A768F6">
      <w:pPr>
        <w:pStyle w:val="Title"/>
        <w:rPr>
          <w:rFonts w:ascii="Palatino Linotype" w:hAnsi="Palatino Linotype"/>
          <w:sz w:val="24"/>
          <w:szCs w:val="24"/>
        </w:rPr>
      </w:pPr>
      <w:r w:rsidRPr="00E96EE4">
        <w:rPr>
          <w:rFonts w:ascii="Palatino Linotype" w:hAnsi="Palatino Linotype"/>
          <w:sz w:val="24"/>
          <w:szCs w:val="24"/>
        </w:rPr>
        <w:t>OBSERVATION</w:t>
      </w:r>
      <w:r>
        <w:rPr>
          <w:rFonts w:ascii="Palatino Linotype" w:hAnsi="Palatino Linotype"/>
          <w:sz w:val="24"/>
          <w:szCs w:val="24"/>
        </w:rPr>
        <w:t xml:space="preserve"> </w:t>
      </w:r>
      <w:r w:rsidRPr="00E96EE4">
        <w:rPr>
          <w:rFonts w:ascii="Palatino Linotype" w:hAnsi="Palatino Linotype"/>
          <w:sz w:val="24"/>
          <w:szCs w:val="24"/>
        </w:rPr>
        <w:t xml:space="preserve"> </w:t>
      </w:r>
    </w:p>
    <w:p w14:paraId="4814BAD1" w14:textId="77777777" w:rsidR="00A768F6" w:rsidRDefault="00A768F6" w:rsidP="00A768F6">
      <w:pPr>
        <w:pStyle w:val="Title"/>
        <w:rPr>
          <w:rFonts w:ascii="Palatino Linotype" w:hAnsi="Palatino Linotype"/>
          <w:sz w:val="24"/>
          <w:szCs w:val="24"/>
        </w:rPr>
      </w:pPr>
      <w:r w:rsidRPr="00E96EE4">
        <w:rPr>
          <w:rFonts w:ascii="Palatino Linotype" w:hAnsi="Palatino Linotype"/>
          <w:sz w:val="24"/>
          <w:szCs w:val="24"/>
        </w:rPr>
        <w:t xml:space="preserve">Running Record </w:t>
      </w:r>
    </w:p>
    <w:p w14:paraId="5E4FBD2A" w14:textId="77777777" w:rsidR="00A768F6" w:rsidRPr="00E96EE4" w:rsidRDefault="00A768F6" w:rsidP="00A768F6">
      <w:pPr>
        <w:pStyle w:val="Title"/>
        <w:rPr>
          <w:rFonts w:ascii="Palatino Linotype" w:hAnsi="Palatino Linotype"/>
          <w:sz w:val="24"/>
          <w:szCs w:val="24"/>
        </w:rPr>
      </w:pPr>
    </w:p>
    <w:p w14:paraId="3418DAE9" w14:textId="7F586BE4" w:rsidR="00A768F6" w:rsidRPr="00E96EE4" w:rsidRDefault="00A768F6" w:rsidP="00A768F6">
      <w:pPr>
        <w:tabs>
          <w:tab w:val="left" w:leader="underscore" w:pos="5040"/>
          <w:tab w:val="left" w:leader="underscore" w:pos="7200"/>
          <w:tab w:val="left" w:leader="underscore" w:pos="8640"/>
        </w:tabs>
        <w:rPr>
          <w:rFonts w:ascii="Palatino Linotype" w:hAnsi="Palatino Linotype"/>
        </w:rPr>
      </w:pPr>
      <w:r w:rsidRPr="00E96EE4">
        <w:rPr>
          <w:rFonts w:ascii="Palatino Linotype" w:hAnsi="Palatino Linotype"/>
        </w:rPr>
        <w:t>Observer:</w:t>
      </w:r>
      <w:r w:rsidR="00233E00" w:rsidRPr="00E96EE4">
        <w:rPr>
          <w:rFonts w:ascii="Palatino Linotype" w:hAnsi="Palatino Linotype"/>
        </w:rPr>
        <w:t xml:space="preserve"> </w:t>
      </w:r>
      <w:r w:rsidR="00233E00">
        <w:rPr>
          <w:rFonts w:ascii="Palatino Linotype" w:hAnsi="Palatino Linotype"/>
        </w:rPr>
        <w:tab/>
      </w:r>
      <w:r w:rsidRPr="00E96EE4">
        <w:rPr>
          <w:rFonts w:ascii="Palatino Linotype" w:hAnsi="Palatino Linotype"/>
        </w:rPr>
        <w:t>Date:</w:t>
      </w:r>
      <w:r w:rsidR="00233E00">
        <w:rPr>
          <w:rFonts w:ascii="Palatino Linotype" w:hAnsi="Palatino Linotype"/>
        </w:rPr>
        <w:t xml:space="preserve"> </w:t>
      </w:r>
      <w:r w:rsidR="00233E00" w:rsidRPr="00233E00">
        <w:rPr>
          <w:rFonts w:ascii="Palatino Linotype" w:hAnsi="Palatino Linotype"/>
          <w:u w:val="single"/>
        </w:rPr>
        <w:t>October 9</w:t>
      </w:r>
      <w:r w:rsidR="00233E00" w:rsidRPr="00233E00">
        <w:rPr>
          <w:rFonts w:ascii="Palatino Linotype" w:hAnsi="Palatino Linotype"/>
          <w:u w:val="single"/>
          <w:vertAlign w:val="superscript"/>
        </w:rPr>
        <w:t>th</w:t>
      </w:r>
      <w:r w:rsidR="00233E00" w:rsidRPr="00233E00">
        <w:rPr>
          <w:rFonts w:ascii="Palatino Linotype" w:hAnsi="Palatino Linotype"/>
          <w:u w:val="single"/>
        </w:rPr>
        <w:t xml:space="preserve"> 2020</w:t>
      </w:r>
      <w:r w:rsidR="00233E00">
        <w:rPr>
          <w:rFonts w:ascii="Palatino Linotype" w:hAnsi="Palatino Linotype"/>
        </w:rPr>
        <w:t xml:space="preserve"> </w:t>
      </w:r>
      <w:r w:rsidRPr="00E96EE4">
        <w:rPr>
          <w:rFonts w:ascii="Palatino Linotype" w:hAnsi="Palatino Linotype"/>
        </w:rPr>
        <w:t>Time:</w:t>
      </w:r>
      <w:r w:rsidR="00233E00" w:rsidRPr="00233E00">
        <w:rPr>
          <w:rFonts w:ascii="Palatino Linotype" w:hAnsi="Palatino Linotype"/>
          <w:u w:val="single"/>
        </w:rPr>
        <w:t>10:00am</w:t>
      </w:r>
    </w:p>
    <w:p w14:paraId="3892F0A4" w14:textId="7E2FF379" w:rsidR="00A768F6" w:rsidRPr="00233E00" w:rsidRDefault="00A768F6" w:rsidP="00A768F6">
      <w:pPr>
        <w:tabs>
          <w:tab w:val="left" w:leader="underscore" w:pos="5040"/>
          <w:tab w:val="left" w:leader="underscore" w:pos="8640"/>
        </w:tabs>
        <w:rPr>
          <w:rFonts w:ascii="Palatino Linotype" w:hAnsi="Palatino Linotype"/>
          <w:u w:val="single"/>
        </w:rPr>
      </w:pPr>
      <w:r w:rsidRPr="00E96EE4">
        <w:rPr>
          <w:rFonts w:ascii="Palatino Linotype" w:hAnsi="Palatino Linotype"/>
        </w:rPr>
        <w:t>Child’s name, age, and grade:</w:t>
      </w:r>
      <w:r w:rsidR="00233E00">
        <w:rPr>
          <w:rFonts w:ascii="Palatino Linotype" w:hAnsi="Palatino Linotype"/>
        </w:rPr>
        <w:t xml:space="preserve"> </w:t>
      </w:r>
      <w:r w:rsidR="00233E00" w:rsidRPr="00233E00">
        <w:rPr>
          <w:rFonts w:ascii="Palatino Linotype" w:hAnsi="Palatino Linotype"/>
          <w:u w:val="single"/>
        </w:rPr>
        <w:t>Kristopher,</w:t>
      </w:r>
      <w:r w:rsidR="00233E00">
        <w:rPr>
          <w:rFonts w:ascii="Palatino Linotype" w:hAnsi="Palatino Linotype"/>
          <w:u w:val="single"/>
        </w:rPr>
        <w:t xml:space="preserve"> </w:t>
      </w:r>
      <w:r w:rsidR="00233E00" w:rsidRPr="00233E00">
        <w:rPr>
          <w:rFonts w:ascii="Palatino Linotype" w:hAnsi="Palatino Linotype"/>
          <w:u w:val="single"/>
        </w:rPr>
        <w:t>Age 6, 1</w:t>
      </w:r>
      <w:r w:rsidR="00233E00" w:rsidRPr="00233E00">
        <w:rPr>
          <w:rFonts w:ascii="Palatino Linotype" w:hAnsi="Palatino Linotype"/>
          <w:u w:val="single"/>
          <w:vertAlign w:val="superscript"/>
        </w:rPr>
        <w:t>st</w:t>
      </w:r>
      <w:r w:rsidR="00233E00" w:rsidRPr="00233E00">
        <w:rPr>
          <w:rFonts w:ascii="Palatino Linotype" w:hAnsi="Palatino Linotype"/>
          <w:u w:val="single"/>
        </w:rPr>
        <w:t xml:space="preserve"> Grade</w:t>
      </w:r>
      <w:r w:rsidR="00233E00">
        <w:rPr>
          <w:rFonts w:ascii="Palatino Linotype" w:hAnsi="Palatino Linotype"/>
        </w:rPr>
        <w:t xml:space="preserve"> </w:t>
      </w:r>
      <w:r w:rsidRPr="00E96EE4">
        <w:rPr>
          <w:rFonts w:ascii="Palatino Linotype" w:hAnsi="Palatino Linotype"/>
        </w:rPr>
        <w:t>Location:</w:t>
      </w:r>
      <w:r w:rsidR="00233E00">
        <w:rPr>
          <w:rFonts w:ascii="Palatino Linotype" w:hAnsi="Palatino Linotype"/>
        </w:rPr>
        <w:t xml:space="preserve"> </w:t>
      </w:r>
      <w:r w:rsidR="00233E00" w:rsidRPr="00233E00">
        <w:rPr>
          <w:rFonts w:ascii="Palatino Linotype" w:hAnsi="Palatino Linotype"/>
          <w:u w:val="single"/>
        </w:rPr>
        <w:t>P.S.14</w:t>
      </w:r>
    </w:p>
    <w:p w14:paraId="78268ECE" w14:textId="77777777" w:rsidR="00A768F6" w:rsidRPr="00E96EE4" w:rsidRDefault="00A768F6" w:rsidP="00A768F6">
      <w:pPr>
        <w:tabs>
          <w:tab w:val="left" w:leader="underscore" w:pos="8640"/>
        </w:tabs>
        <w:jc w:val="both"/>
        <w:rPr>
          <w:rFonts w:ascii="Palatino Linotype" w:hAnsi="Palatino Linotype"/>
        </w:rPr>
      </w:pPr>
      <w:r w:rsidRPr="00E96EE4">
        <w:rPr>
          <w:rFonts w:ascii="Palatino Linotype" w:hAnsi="Palatino Linotype"/>
        </w:rPr>
        <w:t>Type of observation</w:t>
      </w:r>
      <w:r>
        <w:rPr>
          <w:rFonts w:ascii="Palatino Linotype" w:hAnsi="Palatino Linotype"/>
        </w:rPr>
        <w:t xml:space="preserve"> </w:t>
      </w:r>
      <w:r w:rsidRPr="00233E00">
        <w:rPr>
          <w:rFonts w:ascii="Palatino Linotype" w:hAnsi="Palatino Linotype"/>
          <w:highlight w:val="yellow"/>
        </w:rPr>
        <w:t>(</w:t>
      </w:r>
      <w:r w:rsidRPr="00233E00">
        <w:rPr>
          <w:rFonts w:ascii="Palatino Linotype" w:hAnsi="Palatino Linotype"/>
          <w:highlight w:val="yellow"/>
          <w:u w:val="single"/>
        </w:rPr>
        <w:t>Cognitive Development</w:t>
      </w:r>
      <w:r>
        <w:rPr>
          <w:rFonts w:ascii="Palatino Linotype" w:hAnsi="Palatino Linotype"/>
          <w:u w:val="single"/>
        </w:rPr>
        <w:t xml:space="preserve">; </w:t>
      </w:r>
      <w:r w:rsidRPr="009B2580">
        <w:rPr>
          <w:rFonts w:ascii="Palatino Linotype" w:hAnsi="Palatino Linotype"/>
          <w:u w:val="single"/>
        </w:rPr>
        <w:t>Emotional/Social Development</w:t>
      </w:r>
      <w:r>
        <w:rPr>
          <w:rFonts w:ascii="Palatino Linotype" w:hAnsi="Palatino Linotype"/>
          <w:u w:val="single"/>
        </w:rPr>
        <w:t>; Learning)</w:t>
      </w:r>
      <w:r w:rsidRPr="00E96EE4">
        <w:rPr>
          <w:rFonts w:ascii="Palatino Linotype" w:hAnsi="Palatino Linotype"/>
        </w:rPr>
        <w:t>:</w:t>
      </w:r>
      <w:r>
        <w:rPr>
          <w:rFonts w:ascii="Palatino Linotype" w:hAnsi="Palatino Linotype"/>
        </w:rPr>
        <w:softHyphen/>
        <w:t xml:space="preserve"> Please circle</w:t>
      </w:r>
      <w:r w:rsidRPr="00E96EE4">
        <w:rPr>
          <w:rFonts w:ascii="Palatino Linotype" w:hAnsi="Palatino Linotype"/>
        </w:rPr>
        <w:tab/>
      </w:r>
    </w:p>
    <w:p w14:paraId="7A415CC2" w14:textId="77777777" w:rsidR="00A768F6" w:rsidRPr="00DC07DC" w:rsidRDefault="00A768F6" w:rsidP="00A768F6">
      <w:pPr>
        <w:pStyle w:val="Heading4"/>
        <w:rPr>
          <w:rFonts w:ascii="Palatino Linotype" w:hAnsi="Palatino Linotype"/>
          <w:color w:val="auto"/>
        </w:rPr>
      </w:pPr>
      <w:r w:rsidRPr="00DC07DC">
        <w:rPr>
          <w:rFonts w:ascii="Palatino Linotype" w:hAnsi="Palatino Linotype"/>
          <w:color w:val="auto"/>
        </w:rPr>
        <w:t>Description of the Context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A768F6" w:rsidRPr="00E96EE4" w14:paraId="19FCAF19" w14:textId="77777777" w:rsidTr="00C55272">
        <w:trPr>
          <w:trHeight w:val="1565"/>
        </w:trPr>
        <w:tc>
          <w:tcPr>
            <w:tcW w:w="8640" w:type="dxa"/>
          </w:tcPr>
          <w:p w14:paraId="0A9F4EDB" w14:textId="7FF916EB" w:rsidR="00A768F6" w:rsidRDefault="0012756C" w:rsidP="00233E00">
            <w:pPr>
              <w:pStyle w:val="ListParagraph"/>
              <w:numPr>
                <w:ilvl w:val="0"/>
                <w:numId w:val="3"/>
              </w:numPr>
              <w:rPr>
                <w:rFonts w:ascii="Palatino Linotype" w:hAnsi="Palatino Linotype"/>
              </w:rPr>
            </w:pPr>
            <w:r>
              <w:rPr>
                <w:rFonts w:ascii="Palatino Linotype" w:hAnsi="Palatino Linotype"/>
              </w:rPr>
              <w:t>The student</w:t>
            </w:r>
            <w:r w:rsidR="00233E00">
              <w:rPr>
                <w:rFonts w:ascii="Palatino Linotype" w:hAnsi="Palatino Linotype"/>
              </w:rPr>
              <w:t xml:space="preserve"> has inattentive ADHD and is being observed via virtual learning for 15 minutes.</w:t>
            </w:r>
          </w:p>
          <w:p w14:paraId="2B8C1527" w14:textId="363A10DB" w:rsidR="00233E00" w:rsidRDefault="00233E00" w:rsidP="00233E00">
            <w:pPr>
              <w:pStyle w:val="ListParagraph"/>
              <w:numPr>
                <w:ilvl w:val="0"/>
                <w:numId w:val="3"/>
              </w:numPr>
              <w:rPr>
                <w:rFonts w:ascii="Palatino Linotype" w:hAnsi="Palatino Linotype"/>
              </w:rPr>
            </w:pPr>
            <w:r>
              <w:rPr>
                <w:rFonts w:ascii="Palatino Linotype" w:hAnsi="Palatino Linotype"/>
              </w:rPr>
              <w:t>Student needs to complete tasks in a matter of time.</w:t>
            </w:r>
          </w:p>
          <w:p w14:paraId="49260164" w14:textId="77777777" w:rsidR="00233E00" w:rsidRDefault="00233E00" w:rsidP="00233E00">
            <w:pPr>
              <w:pStyle w:val="ListParagraph"/>
              <w:numPr>
                <w:ilvl w:val="0"/>
                <w:numId w:val="3"/>
              </w:numPr>
              <w:rPr>
                <w:rFonts w:ascii="Palatino Linotype" w:hAnsi="Palatino Linotype"/>
              </w:rPr>
            </w:pPr>
            <w:r>
              <w:rPr>
                <w:rFonts w:ascii="Palatino Linotype" w:hAnsi="Palatino Linotype"/>
              </w:rPr>
              <w:t xml:space="preserve">He </w:t>
            </w:r>
            <w:r w:rsidR="0012756C">
              <w:rPr>
                <w:rFonts w:ascii="Palatino Linotype" w:hAnsi="Palatino Linotype"/>
              </w:rPr>
              <w:t>often participates in class, however, by calling out not to raise a hand.</w:t>
            </w:r>
          </w:p>
          <w:p w14:paraId="38907C48" w14:textId="548CC6B0" w:rsidR="00E635E1" w:rsidRPr="00233E00" w:rsidRDefault="00E635E1" w:rsidP="00233E00">
            <w:pPr>
              <w:pStyle w:val="ListParagraph"/>
              <w:numPr>
                <w:ilvl w:val="0"/>
                <w:numId w:val="3"/>
              </w:numPr>
              <w:rPr>
                <w:rFonts w:ascii="Palatino Linotype" w:hAnsi="Palatino Linotype"/>
              </w:rPr>
            </w:pPr>
            <w:r w:rsidRPr="00E635E1">
              <w:rPr>
                <w:rFonts w:ascii="Palatino Linotype" w:hAnsi="Palatino Linotype"/>
              </w:rPr>
              <w:t>Michael was selected for observation because he is currently developing some of his cognitive abilities, and any disorders would be easily identified through the changes and patterns of behavior. He was also a school going child who wanted to see how he related with peers and the teacher during any session.</w:t>
            </w:r>
          </w:p>
        </w:tc>
      </w:tr>
    </w:tbl>
    <w:p w14:paraId="0DD61CDD" w14:textId="77777777" w:rsidR="00A768F6" w:rsidRPr="00DC07DC" w:rsidRDefault="00A768F6" w:rsidP="00A768F6">
      <w:pPr>
        <w:pStyle w:val="Heading4"/>
        <w:tabs>
          <w:tab w:val="left" w:pos="5760"/>
        </w:tabs>
        <w:rPr>
          <w:rFonts w:ascii="Palatino Linotype" w:hAnsi="Palatino Linotype"/>
          <w:color w:val="auto"/>
        </w:rPr>
      </w:pPr>
      <w:r w:rsidRPr="00DC07DC">
        <w:rPr>
          <w:rFonts w:ascii="Palatino Linotype" w:hAnsi="Palatino Linotype"/>
          <w:color w:val="auto"/>
        </w:rPr>
        <w:t>Description of Child’s Activities/Actions</w:t>
      </w:r>
      <w:r w:rsidRPr="00DC07DC">
        <w:rPr>
          <w:rFonts w:ascii="Palatino Linotype" w:hAnsi="Palatino Linotype"/>
          <w:color w:val="auto"/>
        </w:rPr>
        <w:tab/>
        <w:t>Comments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7"/>
        <w:gridCol w:w="2831"/>
      </w:tblGrid>
      <w:tr w:rsidR="00A768F6" w:rsidRPr="00E96EE4" w14:paraId="1A457E75" w14:textId="77777777" w:rsidTr="00C55272">
        <w:trPr>
          <w:trHeight w:val="1959"/>
        </w:trPr>
        <w:tc>
          <w:tcPr>
            <w:tcW w:w="5707" w:type="dxa"/>
          </w:tcPr>
          <w:p w14:paraId="4C4B1AFA" w14:textId="6279CB7A" w:rsidR="0012756C" w:rsidRDefault="0012756C" w:rsidP="0012756C">
            <w:pPr>
              <w:pStyle w:val="ListParagraph"/>
              <w:numPr>
                <w:ilvl w:val="0"/>
                <w:numId w:val="4"/>
              </w:numPr>
              <w:rPr>
                <w:rFonts w:ascii="Palatino Linotype" w:hAnsi="Palatino Linotype"/>
              </w:rPr>
            </w:pPr>
            <w:r>
              <w:rPr>
                <w:rFonts w:ascii="Palatino Linotype" w:hAnsi="Palatino Linotype"/>
              </w:rPr>
              <w:t>When I arrived at the student's home, he was virtually learning math.</w:t>
            </w:r>
          </w:p>
          <w:p w14:paraId="44CC4CCC" w14:textId="23DDEC44" w:rsidR="0012756C" w:rsidRDefault="0012756C" w:rsidP="0012756C">
            <w:pPr>
              <w:pStyle w:val="ListParagraph"/>
              <w:numPr>
                <w:ilvl w:val="0"/>
                <w:numId w:val="4"/>
              </w:numPr>
              <w:rPr>
                <w:rFonts w:ascii="Palatino Linotype" w:hAnsi="Palatino Linotype"/>
              </w:rPr>
            </w:pPr>
            <w:r>
              <w:rPr>
                <w:rFonts w:ascii="Palatino Linotype" w:hAnsi="Palatino Linotype"/>
              </w:rPr>
              <w:t>He seemed very fidgety and was unable to stay still.</w:t>
            </w:r>
          </w:p>
          <w:p w14:paraId="5E861273" w14:textId="14C9E6D9" w:rsidR="0012756C" w:rsidRDefault="0012756C" w:rsidP="0012756C">
            <w:pPr>
              <w:pStyle w:val="ListParagraph"/>
              <w:numPr>
                <w:ilvl w:val="0"/>
                <w:numId w:val="4"/>
              </w:numPr>
              <w:rPr>
                <w:rFonts w:ascii="Palatino Linotype" w:hAnsi="Palatino Linotype"/>
              </w:rPr>
            </w:pPr>
            <w:r>
              <w:rPr>
                <w:rFonts w:ascii="Palatino Linotype" w:hAnsi="Palatino Linotype"/>
              </w:rPr>
              <w:t>He interrupted the teacher and other students during</w:t>
            </w:r>
            <w:r w:rsidR="00AA638F">
              <w:rPr>
                <w:rFonts w:ascii="Palatino Linotype" w:hAnsi="Palatino Linotype"/>
              </w:rPr>
              <w:t xml:space="preserve"> the class</w:t>
            </w:r>
            <w:r>
              <w:rPr>
                <w:rFonts w:ascii="Palatino Linotype" w:hAnsi="Palatino Linotype"/>
              </w:rPr>
              <w:t>.</w:t>
            </w:r>
          </w:p>
          <w:p w14:paraId="4341A637" w14:textId="43ECA263" w:rsidR="0012756C" w:rsidRDefault="0012756C" w:rsidP="0012756C">
            <w:pPr>
              <w:pStyle w:val="ListParagraph"/>
              <w:numPr>
                <w:ilvl w:val="0"/>
                <w:numId w:val="4"/>
              </w:numPr>
              <w:rPr>
                <w:rFonts w:ascii="Palatino Linotype" w:hAnsi="Palatino Linotype"/>
              </w:rPr>
            </w:pPr>
            <w:r>
              <w:rPr>
                <w:rFonts w:ascii="Palatino Linotype" w:hAnsi="Palatino Linotype"/>
              </w:rPr>
              <w:t>The teacher asked him a math question, and he answered incorrectly. When the teacher told him it was incorrect, he screamed</w:t>
            </w:r>
            <w:r w:rsidR="00AA638F">
              <w:rPr>
                <w:rFonts w:ascii="Palatino Linotype" w:hAnsi="Palatino Linotype"/>
              </w:rPr>
              <w:t>,</w:t>
            </w:r>
            <w:r>
              <w:rPr>
                <w:rFonts w:ascii="Palatino Linotype" w:hAnsi="Palatino Linotype"/>
              </w:rPr>
              <w:t xml:space="preserve"> “no</w:t>
            </w:r>
            <w:r w:rsidR="00AA638F">
              <w:rPr>
                <w:rFonts w:ascii="Palatino Linotype" w:hAnsi="Palatino Linotype"/>
              </w:rPr>
              <w:t>,</w:t>
            </w:r>
            <w:r>
              <w:rPr>
                <w:rFonts w:ascii="Palatino Linotype" w:hAnsi="Palatino Linotype"/>
              </w:rPr>
              <w:t xml:space="preserve"> it’s not</w:t>
            </w:r>
            <w:r w:rsidR="00AA638F">
              <w:rPr>
                <w:rFonts w:ascii="Palatino Linotype" w:hAnsi="Palatino Linotype"/>
              </w:rPr>
              <w:t>,</w:t>
            </w:r>
            <w:r>
              <w:rPr>
                <w:rFonts w:ascii="Palatino Linotype" w:hAnsi="Palatino Linotype"/>
              </w:rPr>
              <w:t>” and threw his notebook on the floor.</w:t>
            </w:r>
          </w:p>
          <w:p w14:paraId="2B30FE67" w14:textId="22EC20DB" w:rsidR="0012756C" w:rsidRDefault="0012756C" w:rsidP="0012756C">
            <w:pPr>
              <w:pStyle w:val="ListParagraph"/>
              <w:numPr>
                <w:ilvl w:val="0"/>
                <w:numId w:val="4"/>
              </w:numPr>
              <w:rPr>
                <w:rFonts w:ascii="Palatino Linotype" w:hAnsi="Palatino Linotype"/>
              </w:rPr>
            </w:pPr>
            <w:r>
              <w:rPr>
                <w:rFonts w:ascii="Palatino Linotype" w:hAnsi="Palatino Linotype"/>
              </w:rPr>
              <w:t xml:space="preserve">After the mother calmed him down, he continued but did not want to participate. </w:t>
            </w:r>
            <w:r>
              <w:rPr>
                <w:rFonts w:ascii="Palatino Linotype" w:hAnsi="Palatino Linotype"/>
              </w:rPr>
              <w:lastRenderedPageBreak/>
              <w:t>He then started looking around</w:t>
            </w:r>
            <w:r w:rsidR="00AA638F">
              <w:rPr>
                <w:rFonts w:ascii="Palatino Linotype" w:hAnsi="Palatino Linotype"/>
              </w:rPr>
              <w:t>,</w:t>
            </w:r>
            <w:r>
              <w:rPr>
                <w:rFonts w:ascii="Palatino Linotype" w:hAnsi="Palatino Linotype"/>
              </w:rPr>
              <w:t xml:space="preserve"> and doodling </w:t>
            </w:r>
            <w:r w:rsidR="00AA638F">
              <w:rPr>
                <w:rFonts w:ascii="Palatino Linotype" w:hAnsi="Palatino Linotype"/>
              </w:rPr>
              <w:t xml:space="preserve">he said, “no, this is </w:t>
            </w:r>
            <w:proofErr w:type="spellStart"/>
            <w:r w:rsidR="00AA638F">
              <w:rPr>
                <w:rFonts w:ascii="Palatino Linotype" w:hAnsi="Palatino Linotype"/>
              </w:rPr>
              <w:t>boring.”</w:t>
            </w:r>
            <w:r>
              <w:rPr>
                <w:rFonts w:ascii="Palatino Linotype" w:hAnsi="Palatino Linotype"/>
              </w:rPr>
              <w:t>in</w:t>
            </w:r>
            <w:proofErr w:type="spellEnd"/>
            <w:r>
              <w:rPr>
                <w:rFonts w:ascii="Palatino Linotype" w:hAnsi="Palatino Linotype"/>
              </w:rPr>
              <w:t xml:space="preserve"> is </w:t>
            </w:r>
            <w:r w:rsidR="00AA638F">
              <w:rPr>
                <w:rFonts w:ascii="Palatino Linotype" w:hAnsi="Palatino Linotype"/>
              </w:rPr>
              <w:t xml:space="preserve">a </w:t>
            </w:r>
            <w:r>
              <w:rPr>
                <w:rFonts w:ascii="Palatino Linotype" w:hAnsi="Palatino Linotype"/>
              </w:rPr>
              <w:t xml:space="preserve">notebook. </w:t>
            </w:r>
          </w:p>
          <w:p w14:paraId="2482335A" w14:textId="08182FBD" w:rsidR="0012756C" w:rsidRDefault="0012756C" w:rsidP="0012756C">
            <w:pPr>
              <w:pStyle w:val="ListParagraph"/>
              <w:numPr>
                <w:ilvl w:val="0"/>
                <w:numId w:val="4"/>
              </w:numPr>
              <w:rPr>
                <w:rFonts w:ascii="Palatino Linotype" w:hAnsi="Palatino Linotype"/>
              </w:rPr>
            </w:pPr>
            <w:r>
              <w:rPr>
                <w:rFonts w:ascii="Palatino Linotype" w:hAnsi="Palatino Linotype"/>
              </w:rPr>
              <w:t xml:space="preserve">He seemed very disinterested. His mother kept on telling </w:t>
            </w:r>
            <w:r w:rsidR="00AA638F">
              <w:rPr>
                <w:rFonts w:ascii="Palatino Linotype" w:hAnsi="Palatino Linotype"/>
              </w:rPr>
              <w:t xml:space="preserve">him </w:t>
            </w:r>
            <w:r>
              <w:rPr>
                <w:rFonts w:ascii="Palatino Linotype" w:hAnsi="Palatino Linotype"/>
              </w:rPr>
              <w:t>to pay attention to his class</w:t>
            </w:r>
            <w:r w:rsidR="00AA638F">
              <w:rPr>
                <w:rFonts w:ascii="Palatino Linotype" w:hAnsi="Palatino Linotype"/>
              </w:rPr>
              <w:t>,</w:t>
            </w:r>
            <w:r>
              <w:rPr>
                <w:rFonts w:ascii="Palatino Linotype" w:hAnsi="Palatino Linotype"/>
              </w:rPr>
              <w:t xml:space="preserve"> and </w:t>
            </w:r>
          </w:p>
          <w:p w14:paraId="6A1E0866" w14:textId="0AEF970B" w:rsidR="0012756C" w:rsidRPr="0012756C" w:rsidRDefault="0012756C" w:rsidP="0012756C">
            <w:pPr>
              <w:pStyle w:val="ListParagraph"/>
              <w:rPr>
                <w:rFonts w:ascii="Palatino Linotype" w:hAnsi="Palatino Linotype"/>
              </w:rPr>
            </w:pPr>
            <w:r>
              <w:rPr>
                <w:rFonts w:ascii="Palatino Linotype" w:hAnsi="Palatino Linotype"/>
              </w:rPr>
              <w:t xml:space="preserve"> </w:t>
            </w:r>
          </w:p>
        </w:tc>
        <w:tc>
          <w:tcPr>
            <w:tcW w:w="2831" w:type="dxa"/>
          </w:tcPr>
          <w:p w14:paraId="6AEE19C9" w14:textId="77777777" w:rsidR="00E635E1" w:rsidRPr="00E635E1" w:rsidRDefault="00E635E1" w:rsidP="00E635E1">
            <w:pPr>
              <w:rPr>
                <w:rFonts w:ascii="Palatino Linotype" w:hAnsi="Palatino Linotype"/>
              </w:rPr>
            </w:pPr>
            <w:r w:rsidRPr="00E635E1">
              <w:rPr>
                <w:rFonts w:ascii="Palatino Linotype" w:hAnsi="Palatino Linotype"/>
              </w:rPr>
              <w:lastRenderedPageBreak/>
              <w:t xml:space="preserve">This indicates that he is somehow interested in studying because he attends the virtual learning lesson for </w:t>
            </w:r>
            <w:proofErr w:type="spellStart"/>
            <w:r w:rsidRPr="00E635E1">
              <w:rPr>
                <w:rFonts w:ascii="Palatino Linotype" w:hAnsi="Palatino Linotype"/>
              </w:rPr>
              <w:t>maths</w:t>
            </w:r>
            <w:proofErr w:type="spellEnd"/>
            <w:r w:rsidRPr="00E635E1">
              <w:rPr>
                <w:rFonts w:ascii="Palatino Linotype" w:hAnsi="Palatino Linotype"/>
              </w:rPr>
              <w:t xml:space="preserve">, just like scheduled. He seeks to follow the timetable but his inability to stay indicates that he could have developed the inattentive disorder. Cognitive development </w:t>
            </w:r>
            <w:r w:rsidRPr="00E635E1">
              <w:rPr>
                <w:rFonts w:ascii="Palatino Linotype" w:hAnsi="Palatino Linotype"/>
              </w:rPr>
              <w:lastRenderedPageBreak/>
              <w:t xml:space="preserve">involves developing skills and the ability to reason in any given situation. Individuals who develop development challenges have difficulty concentrating in class or controlling their tempers, explaining why he interrupts the teacher anyhow. He seems not to understand when he is corrected when he gives a wrong answer. It could be because he disregards other people's opinions. He had a high temperament that his mother had to intervene to calm down. This could be a psychological disorder. He is easily distracted by his surrounding environment and finds it hard to concentrate on one task to completion. He is somehow passive in class and only answers questions when called out by name. This shows that he lacked interest in class matters and could be because of a disorder. ADHD is a cognitive development disorder with </w:t>
            </w:r>
            <w:r w:rsidRPr="00E635E1">
              <w:rPr>
                <w:rFonts w:ascii="Palatino Linotype" w:hAnsi="Palatino Linotype"/>
              </w:rPr>
              <w:lastRenderedPageBreak/>
              <w:t>symptoms such as reduced attention in class.</w:t>
            </w:r>
          </w:p>
          <w:p w14:paraId="1D352126" w14:textId="77777777" w:rsidR="00A768F6" w:rsidRPr="00E96EE4" w:rsidRDefault="00A768F6" w:rsidP="00C55272">
            <w:pPr>
              <w:rPr>
                <w:rFonts w:ascii="Palatino Linotype" w:hAnsi="Palatino Linotype"/>
              </w:rPr>
            </w:pPr>
          </w:p>
        </w:tc>
      </w:tr>
    </w:tbl>
    <w:p w14:paraId="77110533" w14:textId="77777777" w:rsidR="00A768F6" w:rsidRPr="00E96EE4" w:rsidRDefault="00A768F6" w:rsidP="00A768F6">
      <w:pPr>
        <w:rPr>
          <w:rFonts w:ascii="Palatino Linotype" w:hAnsi="Palatino Linotype"/>
        </w:rPr>
      </w:pPr>
    </w:p>
    <w:p w14:paraId="6301664B" w14:textId="77777777" w:rsidR="00A768F6" w:rsidRPr="00DC07DC" w:rsidRDefault="00A768F6" w:rsidP="00A768F6">
      <w:pPr>
        <w:pStyle w:val="Heading4"/>
        <w:rPr>
          <w:rFonts w:ascii="Palatino Linotype" w:hAnsi="Palatino Linotype"/>
          <w:color w:val="auto"/>
        </w:rPr>
      </w:pPr>
      <w:r>
        <w:rPr>
          <w:rFonts w:ascii="Palatino Linotype" w:hAnsi="Palatino Linotype"/>
          <w:color w:val="auto"/>
        </w:rPr>
        <w:t>Inferences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0"/>
      </w:tblGrid>
      <w:tr w:rsidR="00A768F6" w:rsidRPr="00E96EE4" w14:paraId="66C3B617" w14:textId="77777777" w:rsidTr="00C55272">
        <w:trPr>
          <w:trHeight w:val="1635"/>
        </w:trPr>
        <w:tc>
          <w:tcPr>
            <w:tcW w:w="8640" w:type="dxa"/>
          </w:tcPr>
          <w:p w14:paraId="56ED5E26" w14:textId="77777777" w:rsidR="00E635E1" w:rsidRPr="00E635E1" w:rsidRDefault="00E635E1" w:rsidP="00E635E1">
            <w:pPr>
              <w:rPr>
                <w:rFonts w:ascii="Palatino Linotype" w:hAnsi="Palatino Linotype"/>
              </w:rPr>
            </w:pPr>
            <w:r w:rsidRPr="00E635E1">
              <w:rPr>
                <w:rFonts w:ascii="Palatino Linotype" w:hAnsi="Palatino Linotype"/>
              </w:rPr>
              <w:t xml:space="preserve">Michael shows that he finds it very difficult to concentrate on the virtual class. This could be caused by a cognitive development disorder, which can be understood through the four stages of cognitive development, as explained by (Piaget, 1976). During the four stages of development, some challenges may come along and may change the child's cognitive abilities and development. At this age, Michael is developing slowly because of a disorder that he has been diagnosed with, which explains why his attentive span is small, and he is even unable to stay still. According to Piaget, children with ADHD may take a longer time to develop their skills and abilities than the other normal and healthy children. Michael's inattention level indicates that cognitive development disorder resulted in poor management of emotions, especially when engaging with other people. Michael is impulsive, which is evident through his behavior of interrupting the teacher and getting hyperactive whenever he disagrees with someone. The mother tries to calm him every time and reminding him to concentrate on the classwork. ADHD causes impaired cognitive development because it affects the domains responsible for functions such as impulse control and memory work (Bandura et al, 1977). The disorders can, therefore, the ability to control impulse activity or emotions.  </w:t>
            </w:r>
          </w:p>
          <w:p w14:paraId="47BE3352" w14:textId="77777777" w:rsidR="00A768F6" w:rsidRPr="00E96EE4" w:rsidRDefault="00A768F6" w:rsidP="00C55272">
            <w:pPr>
              <w:rPr>
                <w:rFonts w:ascii="Palatino Linotype" w:hAnsi="Palatino Linotype"/>
              </w:rPr>
            </w:pPr>
          </w:p>
        </w:tc>
      </w:tr>
    </w:tbl>
    <w:p w14:paraId="7D2D805F" w14:textId="77777777" w:rsidR="00A768F6" w:rsidRPr="00E96EE4" w:rsidRDefault="00A768F6" w:rsidP="00A768F6">
      <w:pPr>
        <w:rPr>
          <w:rFonts w:ascii="Palatino Linotype" w:hAnsi="Palatino Linotype"/>
        </w:rPr>
      </w:pPr>
    </w:p>
    <w:p w14:paraId="55A2AB8E" w14:textId="61EBF725" w:rsidR="00A768F6" w:rsidRDefault="00E635E1" w:rsidP="00A768F6">
      <w:pPr>
        <w:autoSpaceDE w:val="0"/>
        <w:autoSpaceDN w:val="0"/>
        <w:adjustRightInd w:val="0"/>
        <w:rPr>
          <w:rFonts w:ascii="Palatino Linotype" w:hAnsi="Palatino Linotype"/>
        </w:rPr>
      </w:pPr>
      <w:r>
        <w:rPr>
          <w:rFonts w:ascii="Palatino Linotype" w:hAnsi="Palatino Linotype"/>
        </w:rPr>
        <w:t>REFERENCES.</w:t>
      </w:r>
    </w:p>
    <w:p w14:paraId="61551980" w14:textId="77777777" w:rsidR="00E635E1" w:rsidRPr="00E635E1" w:rsidRDefault="00E635E1" w:rsidP="00E635E1">
      <w:pPr>
        <w:autoSpaceDE w:val="0"/>
        <w:autoSpaceDN w:val="0"/>
        <w:adjustRightInd w:val="0"/>
        <w:ind w:left="720" w:hanging="720"/>
        <w:rPr>
          <w:rFonts w:ascii="Palatino Linotype" w:hAnsi="Palatino Linotype"/>
        </w:rPr>
      </w:pPr>
      <w:r w:rsidRPr="00E635E1">
        <w:rPr>
          <w:rFonts w:ascii="Palatino Linotype" w:hAnsi="Palatino Linotype"/>
        </w:rPr>
        <w:t>Bandura, A., Adams, N. E., &amp; Beyer, J. (1977). Cognitive processes mediating behavioral change. </w:t>
      </w:r>
      <w:r w:rsidRPr="00E635E1">
        <w:rPr>
          <w:rFonts w:ascii="Palatino Linotype" w:hAnsi="Palatino Linotype"/>
          <w:i/>
          <w:iCs/>
        </w:rPr>
        <w:t>Journal of personality and social psychology</w:t>
      </w:r>
      <w:r w:rsidRPr="00E635E1">
        <w:rPr>
          <w:rFonts w:ascii="Palatino Linotype" w:hAnsi="Palatino Linotype"/>
        </w:rPr>
        <w:t>, </w:t>
      </w:r>
      <w:r w:rsidRPr="00E635E1">
        <w:rPr>
          <w:rFonts w:ascii="Palatino Linotype" w:hAnsi="Palatino Linotype"/>
          <w:i/>
          <w:iCs/>
        </w:rPr>
        <w:t>35</w:t>
      </w:r>
      <w:r w:rsidRPr="00E635E1">
        <w:rPr>
          <w:rFonts w:ascii="Palatino Linotype" w:hAnsi="Palatino Linotype"/>
        </w:rPr>
        <w:t>(3), 125.</w:t>
      </w:r>
    </w:p>
    <w:p w14:paraId="18C03F95" w14:textId="77777777" w:rsidR="00E635E1" w:rsidRPr="00E635E1" w:rsidRDefault="00E635E1" w:rsidP="00E635E1">
      <w:pPr>
        <w:autoSpaceDE w:val="0"/>
        <w:autoSpaceDN w:val="0"/>
        <w:adjustRightInd w:val="0"/>
        <w:ind w:left="720" w:hanging="720"/>
        <w:rPr>
          <w:rFonts w:ascii="Palatino Linotype" w:hAnsi="Palatino Linotype"/>
        </w:rPr>
      </w:pPr>
      <w:r w:rsidRPr="00E635E1">
        <w:rPr>
          <w:rFonts w:ascii="Palatino Linotype" w:hAnsi="Palatino Linotype"/>
        </w:rPr>
        <w:t>Piaget, J. (1976). Piaget’s theory. In </w:t>
      </w:r>
      <w:r w:rsidRPr="00E635E1">
        <w:rPr>
          <w:rFonts w:ascii="Palatino Linotype" w:hAnsi="Palatino Linotype"/>
          <w:i/>
          <w:iCs/>
        </w:rPr>
        <w:t>Piaget and his school</w:t>
      </w:r>
      <w:r w:rsidRPr="00E635E1">
        <w:rPr>
          <w:rFonts w:ascii="Palatino Linotype" w:hAnsi="Palatino Linotype"/>
        </w:rPr>
        <w:t> (pp. 11-23). Springer, Berlin, Heidelberg.</w:t>
      </w:r>
    </w:p>
    <w:p w14:paraId="34752B39" w14:textId="77777777" w:rsidR="00E635E1" w:rsidRPr="009B2580" w:rsidRDefault="00E635E1" w:rsidP="00A768F6">
      <w:pPr>
        <w:autoSpaceDE w:val="0"/>
        <w:autoSpaceDN w:val="0"/>
        <w:adjustRightInd w:val="0"/>
        <w:rPr>
          <w:rFonts w:ascii="Palatino Linotype" w:hAnsi="Palatino Linotype"/>
        </w:rPr>
      </w:pPr>
    </w:p>
    <w:sectPr w:rsidR="00E635E1" w:rsidRPr="009B25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DB702E"/>
    <w:multiLevelType w:val="hybridMultilevel"/>
    <w:tmpl w:val="CFA6BDA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B0061"/>
    <w:multiLevelType w:val="hybridMultilevel"/>
    <w:tmpl w:val="DFD6C1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653288"/>
    <w:multiLevelType w:val="hybridMultilevel"/>
    <w:tmpl w:val="7B48F5D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832C6E"/>
    <w:multiLevelType w:val="hybridMultilevel"/>
    <w:tmpl w:val="51F0C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8F6"/>
    <w:rsid w:val="0012756C"/>
    <w:rsid w:val="00233E00"/>
    <w:rsid w:val="00401B1D"/>
    <w:rsid w:val="004E1B28"/>
    <w:rsid w:val="00632FEE"/>
    <w:rsid w:val="007C2FC1"/>
    <w:rsid w:val="00A561CB"/>
    <w:rsid w:val="00A768F6"/>
    <w:rsid w:val="00AA638F"/>
    <w:rsid w:val="00B328D7"/>
    <w:rsid w:val="00B55CD4"/>
    <w:rsid w:val="00B71927"/>
    <w:rsid w:val="00D445FC"/>
    <w:rsid w:val="00E63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FDA56"/>
  <w15:docId w15:val="{19D2E7BD-FA7D-4323-B71C-EAE3C4043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8F6"/>
    <w:pPr>
      <w:spacing w:after="0" w:line="240" w:lineRule="auto"/>
    </w:pPr>
    <w:rPr>
      <w:rFonts w:ascii="Times New Roman" w:eastAsia="Times New Roman" w:hAnsi="Times New Roman" w:cs="Times New Roman"/>
      <w:sz w:val="24"/>
      <w:szCs w:val="24"/>
    </w:rPr>
  </w:style>
  <w:style w:type="paragraph" w:styleId="Heading4">
    <w:name w:val="heading 4"/>
    <w:basedOn w:val="Normal"/>
    <w:next w:val="Normal"/>
    <w:link w:val="Heading4Char"/>
    <w:semiHidden/>
    <w:unhideWhenUsed/>
    <w:qFormat/>
    <w:rsid w:val="00A768F6"/>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8F6"/>
    <w:pPr>
      <w:ind w:left="720"/>
      <w:contextualSpacing/>
    </w:pPr>
  </w:style>
  <w:style w:type="character" w:customStyle="1" w:styleId="Heading4Char">
    <w:name w:val="Heading 4 Char"/>
    <w:basedOn w:val="DefaultParagraphFont"/>
    <w:link w:val="Heading4"/>
    <w:semiHidden/>
    <w:rsid w:val="00A768F6"/>
    <w:rPr>
      <w:rFonts w:asciiTheme="majorHAnsi" w:eastAsiaTheme="majorEastAsia" w:hAnsiTheme="majorHAnsi" w:cstheme="majorBidi"/>
      <w:b/>
      <w:bCs/>
      <w:i/>
      <w:iCs/>
      <w:color w:val="4F81BD" w:themeColor="accent1"/>
      <w:sz w:val="24"/>
      <w:szCs w:val="24"/>
    </w:rPr>
  </w:style>
  <w:style w:type="paragraph" w:styleId="Title">
    <w:name w:val="Title"/>
    <w:basedOn w:val="Normal"/>
    <w:link w:val="TitleChar"/>
    <w:qFormat/>
    <w:rsid w:val="00A768F6"/>
    <w:pPr>
      <w:jc w:val="center"/>
    </w:pPr>
    <w:rPr>
      <w:rFonts w:ascii="Trebuchet MS" w:hAnsi="Trebuchet MS"/>
      <w:b/>
      <w:bCs/>
      <w:sz w:val="28"/>
      <w:szCs w:val="20"/>
    </w:rPr>
  </w:style>
  <w:style w:type="character" w:customStyle="1" w:styleId="TitleChar">
    <w:name w:val="Title Char"/>
    <w:basedOn w:val="DefaultParagraphFont"/>
    <w:link w:val="Title"/>
    <w:rsid w:val="00A768F6"/>
    <w:rPr>
      <w:rFonts w:ascii="Trebuchet MS" w:eastAsia="Times New Roman" w:hAnsi="Trebuchet MS" w:cs="Times New Roman"/>
      <w:b/>
      <w:bCs/>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72F4D0F-83CD-C548-A24D-267EE6B69267}">
  <we:reference id="wa200001011" version="1.1.0.0" store="en-US" storeType="OMEX"/>
  <we:alternateReferences>
    <we:reference id="wa200001011" version="1.1.0.0" store="WA200001011"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TotalTime>
  <Pages>4</Pages>
  <Words>969</Words>
  <Characters>5526</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 Troxel</dc:creator>
  <cp:lastModifiedBy>kanyi</cp:lastModifiedBy>
  <cp:revision>3</cp:revision>
  <dcterms:created xsi:type="dcterms:W3CDTF">2020-10-18T03:37:00Z</dcterms:created>
  <dcterms:modified xsi:type="dcterms:W3CDTF">2020-10-29T08:54:00Z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documentId_9130</vt:lpwstr>
  </property>
  <property fmtid="{D5CDD505-2E9C-101B-9397-08002B2CF9AE}" pid="3" name="grammarly_documentContext">
    <vt:lpwstr>{"goals":[],"domain":"general","emotions":[],"dialect":"american"}</vt:lpwstr>
  </property>
</Properties>
</file>